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366B" w14:textId="0A8C5F74" w:rsidR="00E32082" w:rsidRPr="00E32082" w:rsidRDefault="001B03D4" w:rsidP="00E32082">
      <w:pPr>
        <w:pStyle w:val="Nadpis1"/>
      </w:pPr>
      <w:r>
        <w:t>Tankový prapor</w:t>
      </w:r>
      <w:r w:rsidR="00E00129">
        <w:t xml:space="preserve"> (Josef Škvorecký)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7457B3F2" w14:textId="499D50B7" w:rsidR="00A9403C" w:rsidRPr="00A9403C" w:rsidRDefault="005D6C72" w:rsidP="001D6058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>:</w:t>
            </w:r>
            <w:r w:rsidR="00B62C51">
              <w:rPr>
                <w:sz w:val="18"/>
                <w:szCs w:val="18"/>
              </w:rPr>
              <w:t xml:space="preserve"> </w:t>
            </w:r>
            <w:r w:rsidR="00A9403C" w:rsidRPr="00A9403C">
              <w:rPr>
                <w:sz w:val="18"/>
                <w:szCs w:val="18"/>
              </w:rPr>
              <w:t>Danny ve vojenské službě</w:t>
            </w:r>
            <w:r w:rsidR="00E00129">
              <w:rPr>
                <w:sz w:val="18"/>
                <w:szCs w:val="18"/>
              </w:rPr>
              <w:t>, komunismus, život vojáku</w:t>
            </w:r>
          </w:p>
          <w:p w14:paraId="3D3BD487" w14:textId="4C43164D" w:rsidR="00273CCE" w:rsidRPr="00640606" w:rsidRDefault="005D6C72" w:rsidP="001D6058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640606">
              <w:rPr>
                <w:rFonts w:asciiTheme="majorHAnsi" w:hAnsiTheme="majorHAnsi"/>
                <w:b/>
                <w:bCs/>
                <w:sz w:val="18"/>
                <w:szCs w:val="18"/>
              </w:rPr>
              <w:t>Časoprostor</w:t>
            </w:r>
            <w:r w:rsidRPr="00640606">
              <w:rPr>
                <w:rFonts w:asciiTheme="majorHAnsi" w:hAnsiTheme="majorHAnsi"/>
                <w:sz w:val="18"/>
                <w:szCs w:val="18"/>
              </w:rPr>
              <w:t>:</w:t>
            </w:r>
            <w:r w:rsidR="009338AD" w:rsidRPr="00640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54252" w:rsidRPr="00640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275F6" w:rsidRPr="007275F6">
              <w:rPr>
                <w:sz w:val="18"/>
                <w:szCs w:val="18"/>
              </w:rPr>
              <w:t xml:space="preserve">vojenský výcvikový prostor </w:t>
            </w:r>
            <w:proofErr w:type="spellStart"/>
            <w:r w:rsidR="007275F6" w:rsidRPr="007275F6">
              <w:rPr>
                <w:sz w:val="18"/>
                <w:szCs w:val="18"/>
              </w:rPr>
              <w:t>Kobylec,jar</w:t>
            </w:r>
            <w:r w:rsidR="007275F6">
              <w:rPr>
                <w:sz w:val="18"/>
                <w:szCs w:val="18"/>
              </w:rPr>
              <w:t>o</w:t>
            </w:r>
            <w:proofErr w:type="spellEnd"/>
            <w:r w:rsidR="007275F6" w:rsidRPr="007275F6">
              <w:rPr>
                <w:sz w:val="18"/>
                <w:szCs w:val="18"/>
              </w:rPr>
              <w:t xml:space="preserve"> </w:t>
            </w:r>
            <w:r w:rsidR="007275F6">
              <w:rPr>
                <w:sz w:val="18"/>
                <w:szCs w:val="18"/>
              </w:rPr>
              <w:t>až</w:t>
            </w:r>
            <w:r w:rsidR="007275F6" w:rsidRPr="007275F6">
              <w:rPr>
                <w:sz w:val="18"/>
                <w:szCs w:val="18"/>
              </w:rPr>
              <w:t xml:space="preserve"> zim</w:t>
            </w:r>
            <w:r w:rsidR="007275F6">
              <w:rPr>
                <w:sz w:val="18"/>
                <w:szCs w:val="18"/>
              </w:rPr>
              <w:t>a</w:t>
            </w:r>
            <w:r w:rsidR="007275F6" w:rsidRPr="007275F6">
              <w:rPr>
                <w:sz w:val="18"/>
                <w:szCs w:val="18"/>
              </w:rPr>
              <w:t xml:space="preserve"> 1954</w:t>
            </w:r>
          </w:p>
          <w:p w14:paraId="20A59AF1" w14:textId="31162838" w:rsidR="005D6C72" w:rsidRPr="007324F0" w:rsidRDefault="00034DF4" w:rsidP="001D6058">
            <w:pPr>
              <w:pStyle w:val="Odstavecseseznamem"/>
              <w:numPr>
                <w:ilvl w:val="0"/>
                <w:numId w:val="1"/>
              </w:numPr>
              <w:ind w:left="457" w:hanging="283"/>
              <w:rPr>
                <w:sz w:val="18"/>
                <w:szCs w:val="18"/>
              </w:rPr>
            </w:pPr>
            <w:r w:rsidRPr="007324F0">
              <w:rPr>
                <w:b/>
                <w:bCs/>
                <w:sz w:val="18"/>
                <w:szCs w:val="18"/>
              </w:rPr>
              <w:t>Kompozice</w:t>
            </w:r>
            <w:r w:rsidRPr="007324F0">
              <w:rPr>
                <w:sz w:val="18"/>
                <w:szCs w:val="18"/>
              </w:rPr>
              <w:t>:</w:t>
            </w:r>
            <w:r w:rsidR="00D33DED" w:rsidRPr="007324F0">
              <w:rPr>
                <w:sz w:val="18"/>
                <w:szCs w:val="18"/>
              </w:rPr>
              <w:t xml:space="preserve"> </w:t>
            </w:r>
            <w:r w:rsidR="00522127">
              <w:rPr>
                <w:sz w:val="18"/>
                <w:szCs w:val="18"/>
              </w:rPr>
              <w:t>chronologicky, 10 příběhů</w:t>
            </w:r>
          </w:p>
          <w:p w14:paraId="0C35DBAE" w14:textId="47E8575D" w:rsidR="005D6C72" w:rsidRPr="00E0785D" w:rsidRDefault="00B653DB" w:rsidP="001D6058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4C4C5C">
              <w:rPr>
                <w:sz w:val="18"/>
                <w:szCs w:val="18"/>
              </w:rPr>
              <w:t>epika</w:t>
            </w:r>
            <w:r w:rsidR="005F6E01">
              <w:rPr>
                <w:sz w:val="18"/>
                <w:szCs w:val="18"/>
              </w:rPr>
              <w:t xml:space="preserve">, </w:t>
            </w:r>
            <w:r w:rsidR="00B50AEF" w:rsidRPr="00B50AEF">
              <w:rPr>
                <w:sz w:val="18"/>
                <w:szCs w:val="18"/>
              </w:rPr>
              <w:t xml:space="preserve">satirický </w:t>
            </w:r>
            <w:r w:rsidR="006C62FB">
              <w:rPr>
                <w:sz w:val="18"/>
                <w:szCs w:val="18"/>
              </w:rPr>
              <w:t>román</w:t>
            </w:r>
            <w:r w:rsidR="00E00129">
              <w:rPr>
                <w:sz w:val="18"/>
                <w:szCs w:val="18"/>
              </w:rPr>
              <w:t xml:space="preserve"> z vojenského prostředí</w:t>
            </w:r>
          </w:p>
        </w:tc>
      </w:tr>
      <w:tr w:rsidR="005D6C72" w14:paraId="636F9572" w14:textId="77777777" w:rsidTr="00DE5B8F">
        <w:trPr>
          <w:trHeight w:val="2159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0906651B" w14:textId="77777777" w:rsidR="00CB7EBC" w:rsidRPr="00CB7EBC" w:rsidRDefault="00CB7EBC" w:rsidP="00E67A7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CB7EB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>Daniel „Danny“ Smiřický</w:t>
            </w:r>
            <w:r w:rsidRPr="00CB7EBC">
              <w:rPr>
                <w:rFonts w:asciiTheme="majorHAnsi" w:hAnsiTheme="majorHAnsi"/>
                <w:sz w:val="18"/>
                <w:szCs w:val="18"/>
              </w:rPr>
              <w:t xml:space="preserve"> – voják, milý, inteligentní, absolvent filozofické fakulty na Karlově univerzitě. Má vztah s manželkou jednoho ze svých velitelů. Byl rotným a velitelem tanku. Měl rád </w:t>
            </w:r>
            <w:proofErr w:type="spellStart"/>
            <w:r w:rsidRPr="00CB7EBC">
              <w:rPr>
                <w:rFonts w:asciiTheme="majorHAnsi" w:hAnsiTheme="majorHAnsi"/>
                <w:sz w:val="18"/>
                <w:szCs w:val="18"/>
              </w:rPr>
              <w:t>Lizetku</w:t>
            </w:r>
            <w:proofErr w:type="spellEnd"/>
            <w:r w:rsidRPr="00CB7EBC">
              <w:rPr>
                <w:rFonts w:asciiTheme="majorHAnsi" w:hAnsiTheme="majorHAnsi"/>
                <w:sz w:val="18"/>
                <w:szCs w:val="18"/>
              </w:rPr>
              <w:t>, která ale byla v Praze</w:t>
            </w:r>
          </w:p>
          <w:p w14:paraId="55617D52" w14:textId="77777777" w:rsidR="00CB7EBC" w:rsidRPr="00CB7EBC" w:rsidRDefault="00CB7EBC" w:rsidP="00E67A7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CB7EB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>Major Borovička</w:t>
            </w:r>
            <w:r w:rsidRPr="00CB7EBC">
              <w:rPr>
                <w:rFonts w:asciiTheme="majorHAnsi" w:hAnsiTheme="majorHAnsi"/>
                <w:sz w:val="18"/>
                <w:szCs w:val="18"/>
              </w:rPr>
              <w:t xml:space="preserve"> – přezdívaný „malinkatý ďábel“. Není schopen samostatného uvažování, slepě vykonává každý i sebe hloupější rozkaz. Byl pověstný svou hloupostí a buzerací ostatních. Poslední noc, kdy vojáci oslavují konec vojenské služby, je násilně vyhozen z okna, na druhý den je nezvěstný a vše nasvědčuje tomu, že spadl do žumpy.</w:t>
            </w:r>
          </w:p>
          <w:p w14:paraId="18119BB1" w14:textId="77777777" w:rsidR="00CB7EBC" w:rsidRPr="00CB7EBC" w:rsidRDefault="00CB7EBC" w:rsidP="00E67A7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CB7EB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 xml:space="preserve">Četařka </w:t>
            </w:r>
            <w:proofErr w:type="spellStart"/>
            <w:r w:rsidRPr="00CB7EB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>Babinčáková</w:t>
            </w:r>
            <w:proofErr w:type="spellEnd"/>
            <w:r w:rsidRPr="00CB7EB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 xml:space="preserve"> –</w:t>
            </w:r>
            <w:r w:rsidRPr="00CB7EBC">
              <w:rPr>
                <w:rFonts w:asciiTheme="majorHAnsi" w:hAnsiTheme="majorHAnsi"/>
                <w:sz w:val="18"/>
                <w:szCs w:val="18"/>
              </w:rPr>
              <w:t xml:space="preserve"> četařka vykonávající službu ve vojenském táboře </w:t>
            </w:r>
            <w:proofErr w:type="spellStart"/>
            <w:r w:rsidRPr="00CB7EBC">
              <w:rPr>
                <w:rFonts w:asciiTheme="majorHAnsi" w:hAnsiTheme="majorHAnsi"/>
                <w:sz w:val="18"/>
                <w:szCs w:val="18"/>
              </w:rPr>
              <w:t>Kobylec</w:t>
            </w:r>
            <w:proofErr w:type="spellEnd"/>
            <w:r w:rsidRPr="00CB7EBC">
              <w:rPr>
                <w:rFonts w:asciiTheme="majorHAnsi" w:hAnsiTheme="majorHAnsi"/>
                <w:sz w:val="18"/>
                <w:szCs w:val="18"/>
              </w:rPr>
              <w:t xml:space="preserve"> je přistižena na cele při sexu s kolegou</w:t>
            </w:r>
          </w:p>
          <w:p w14:paraId="768E942A" w14:textId="77777777" w:rsidR="00CB7EBC" w:rsidRDefault="00CB7EBC" w:rsidP="00E67A7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CB7EB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>Ludmila Neumannová (Hertlová)</w:t>
            </w:r>
            <w:r w:rsidRPr="00CB7EBC">
              <w:rPr>
                <w:rFonts w:asciiTheme="majorHAnsi" w:hAnsiTheme="majorHAnsi"/>
                <w:sz w:val="18"/>
                <w:szCs w:val="18"/>
              </w:rPr>
              <w:t xml:space="preserve"> – </w:t>
            </w:r>
            <w:r w:rsidRPr="00CB7EB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 xml:space="preserve">přezdívaná </w:t>
            </w:r>
            <w:proofErr w:type="spellStart"/>
            <w:r w:rsidRPr="00CB7EB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>Lizetka</w:t>
            </w:r>
            <w:proofErr w:type="spellEnd"/>
            <w:r w:rsidRPr="00CB7EBC">
              <w:rPr>
                <w:rFonts w:asciiTheme="majorHAnsi" w:hAnsiTheme="majorHAnsi"/>
                <w:sz w:val="18"/>
                <w:szCs w:val="18"/>
              </w:rPr>
              <w:t>, Dannyho bývalá přítelkyně, pochází z nábožensky založené rodiny s antikomunistickým smýšlením, paradoxně, je vdaná za vojáka československé armády (v době, kdy jsou vazby vojenské služby na politiku velmi silné).</w:t>
            </w:r>
          </w:p>
          <w:p w14:paraId="4E121894" w14:textId="680942FC" w:rsidR="0087228C" w:rsidRPr="0087228C" w:rsidRDefault="0087228C" w:rsidP="00E67A7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452" w:hanging="283"/>
              <w:rPr>
                <w:rFonts w:asciiTheme="majorHAnsi" w:hAnsiTheme="majorHAnsi"/>
                <w:sz w:val="18"/>
                <w:szCs w:val="18"/>
              </w:rPr>
            </w:pPr>
            <w:r w:rsidRPr="0087228C">
              <w:rPr>
                <w:rStyle w:val="Siln"/>
                <w:rFonts w:asciiTheme="majorHAnsi" w:eastAsiaTheme="majorEastAsia" w:hAnsiTheme="majorHAnsi"/>
                <w:sz w:val="18"/>
                <w:szCs w:val="18"/>
              </w:rPr>
              <w:t>Jana Pinkasová</w:t>
            </w:r>
            <w:r w:rsidRPr="0087228C">
              <w:rPr>
                <w:rFonts w:asciiTheme="majorHAnsi" w:hAnsiTheme="majorHAnsi"/>
                <w:sz w:val="18"/>
                <w:szCs w:val="18"/>
              </w:rPr>
              <w:t xml:space="preserve"> – Dannyho milenka, má malého syna, je smutné povahy a cítí se osamělá, velmi krásná, jeden z vojáků (vojenský lékař-původně gynekolog) kvůli ní praktikuje černou magii.</w:t>
            </w:r>
          </w:p>
          <w:p w14:paraId="5D3F4618" w14:textId="7E1F14B0" w:rsidR="00AC115C" w:rsidRPr="00284E8D" w:rsidRDefault="00000000" w:rsidP="00E67A74">
            <w:pPr>
              <w:pStyle w:val="Odstavecseseznamem"/>
              <w:numPr>
                <w:ilvl w:val="0"/>
                <w:numId w:val="1"/>
              </w:numPr>
              <w:spacing w:after="160" w:line="278" w:lineRule="auto"/>
              <w:ind w:left="452" w:hanging="283"/>
              <w:rPr>
                <w:sz w:val="18"/>
                <w:szCs w:val="18"/>
              </w:rPr>
            </w:pPr>
            <w:hyperlink r:id="rId6" w:history="1">
              <w:r w:rsidR="004B3AB8" w:rsidRPr="00912617">
                <w:rPr>
                  <w:rStyle w:val="Hypertextovodkaz"/>
                  <w:b/>
                  <w:bCs/>
                  <w:sz w:val="18"/>
                  <w:szCs w:val="18"/>
                  <w:u w:val="none"/>
                </w:rPr>
                <w:t>Typy promluv</w:t>
              </w:r>
            </w:hyperlink>
            <w:r w:rsidR="004B3AB8" w:rsidRPr="00CC4003">
              <w:rPr>
                <w:sz w:val="18"/>
                <w:szCs w:val="18"/>
              </w:rPr>
              <w:t>:</w:t>
            </w:r>
            <w:r w:rsidR="00CC4003" w:rsidRPr="00CC4003">
              <w:rPr>
                <w:sz w:val="18"/>
                <w:szCs w:val="18"/>
              </w:rPr>
              <w:t xml:space="preserve"> </w:t>
            </w:r>
            <w:r w:rsidR="0079740E">
              <w:t xml:space="preserve"> </w:t>
            </w:r>
            <w:proofErr w:type="spellStart"/>
            <w:r w:rsidR="0079740E" w:rsidRPr="0079740E">
              <w:rPr>
                <w:sz w:val="18"/>
                <w:szCs w:val="18"/>
              </w:rPr>
              <w:t>popis,monology,dialogy</w:t>
            </w:r>
            <w:proofErr w:type="spellEnd"/>
          </w:p>
          <w:p w14:paraId="0DD663CA" w14:textId="5A132D59" w:rsidR="00292B82" w:rsidRPr="00610872" w:rsidRDefault="00CC2DF8" w:rsidP="00E67A74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9412C8" w:rsidRPr="00610872">
              <w:rPr>
                <w:sz w:val="18"/>
                <w:szCs w:val="18"/>
              </w:rPr>
              <w:t>přímá řeč</w:t>
            </w:r>
          </w:p>
          <w:p w14:paraId="7ABDEE65" w14:textId="4187B277" w:rsidR="00EF58B4" w:rsidRPr="00292B82" w:rsidRDefault="00EF58B4" w:rsidP="00E67A74">
            <w:pPr>
              <w:pStyle w:val="Odstavecseseznamem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292B82">
              <w:rPr>
                <w:b/>
                <w:bCs/>
                <w:sz w:val="18"/>
                <w:szCs w:val="18"/>
              </w:rPr>
              <w:t>Dominantní slohový postup</w:t>
            </w:r>
            <w:r w:rsidRPr="00292B82"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824BFF">
        <w:trPr>
          <w:trHeight w:val="1428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4D7D7AFC" w14:textId="77777777" w:rsidR="0002251C" w:rsidRPr="00815C9C" w:rsidRDefault="0002251C" w:rsidP="001D6058">
            <w:pPr>
              <w:pStyle w:val="Odstavecseseznamem"/>
              <w:numPr>
                <w:ilvl w:val="0"/>
                <w:numId w:val="2"/>
              </w:numPr>
              <w:ind w:left="452" w:hanging="283"/>
              <w:jc w:val="both"/>
              <w:rPr>
                <w:b/>
                <w:bCs/>
                <w:sz w:val="18"/>
                <w:szCs w:val="18"/>
              </w:rPr>
            </w:pPr>
            <w:r w:rsidRPr="00815C9C">
              <w:rPr>
                <w:b/>
                <w:bCs/>
                <w:sz w:val="18"/>
                <w:szCs w:val="18"/>
              </w:rPr>
              <w:t>jazykové prostředky a jejich funkce ve výňatku</w:t>
            </w:r>
          </w:p>
          <w:p w14:paraId="44BC1EDF" w14:textId="77777777" w:rsidR="003B46D0" w:rsidRDefault="003B46D0" w:rsidP="008D212B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3B46D0">
              <w:rPr>
                <w:rFonts w:asciiTheme="majorHAnsi" w:hAnsiTheme="majorHAnsi"/>
                <w:sz w:val="18"/>
                <w:szCs w:val="18"/>
              </w:rPr>
              <w:t xml:space="preserve">Dílo je psáno hovorovým jazykem s mnoha vulgarismy. Autorův styl je plný vtipů, kterým se člověk musí smát. Používá také zkratek typických pro tehdejší dobu (FO, PPOV, PO…), také se objevuje slovenština (to je </w:t>
            </w:r>
            <w:proofErr w:type="spellStart"/>
            <w:r w:rsidRPr="003B46D0">
              <w:rPr>
                <w:rFonts w:asciiTheme="majorHAnsi" w:hAnsiTheme="majorHAnsi"/>
                <w:sz w:val="18"/>
                <w:szCs w:val="18"/>
              </w:rPr>
              <w:t>vraj</w:t>
            </w:r>
            <w:proofErr w:type="spellEnd"/>
            <w:r w:rsidRPr="003B46D0">
              <w:rPr>
                <w:rFonts w:asciiTheme="majorHAnsi" w:hAnsiTheme="majorHAnsi"/>
                <w:sz w:val="18"/>
                <w:szCs w:val="18"/>
              </w:rPr>
              <w:t xml:space="preserve"> taká – taký – </w:t>
            </w:r>
            <w:proofErr w:type="spellStart"/>
            <w:r w:rsidRPr="003B46D0">
              <w:rPr>
                <w:rFonts w:asciiTheme="majorHAnsi" w:hAnsiTheme="majorHAnsi"/>
                <w:sz w:val="18"/>
                <w:szCs w:val="18"/>
              </w:rPr>
              <w:t>ako</w:t>
            </w:r>
            <w:proofErr w:type="spellEnd"/>
            <w:r w:rsidRPr="003B46D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3B46D0">
              <w:rPr>
                <w:rFonts w:asciiTheme="majorHAnsi" w:hAnsiTheme="majorHAnsi"/>
                <w:sz w:val="18"/>
                <w:szCs w:val="18"/>
              </w:rPr>
              <w:t>sa</w:t>
            </w:r>
            <w:proofErr w:type="spellEnd"/>
            <w:r w:rsidRPr="003B46D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3B46D0">
              <w:rPr>
                <w:rFonts w:asciiTheme="majorHAnsi" w:hAnsiTheme="majorHAnsi"/>
                <w:sz w:val="18"/>
                <w:szCs w:val="18"/>
              </w:rPr>
              <w:t>hovorí</w:t>
            </w:r>
            <w:proofErr w:type="spellEnd"/>
            <w:r w:rsidRPr="003B46D0">
              <w:rPr>
                <w:rFonts w:asciiTheme="majorHAnsi" w:hAnsiTheme="majorHAnsi"/>
                <w:sz w:val="18"/>
                <w:szCs w:val="18"/>
              </w:rPr>
              <w:t>…)</w:t>
            </w:r>
          </w:p>
          <w:p w14:paraId="07C17447" w14:textId="77777777" w:rsidR="008D212B" w:rsidRPr="003B46D0" w:rsidRDefault="008D212B" w:rsidP="008D212B">
            <w:pPr>
              <w:pStyle w:val="Normlnweb"/>
              <w:spacing w:before="0" w:beforeAutospacing="0" w:after="0" w:afterAutospacing="0"/>
              <w:ind w:left="720"/>
              <w:rPr>
                <w:rFonts w:asciiTheme="majorHAnsi" w:hAnsiTheme="majorHAnsi"/>
                <w:sz w:val="18"/>
                <w:szCs w:val="18"/>
              </w:rPr>
            </w:pPr>
          </w:p>
          <w:p w14:paraId="4AC520E3" w14:textId="04B0A025" w:rsidR="009C4A76" w:rsidRPr="003B46D0" w:rsidRDefault="003B46D0" w:rsidP="008D212B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</w:pPr>
            <w:r w:rsidRPr="003B46D0">
              <w:rPr>
                <w:rFonts w:asciiTheme="majorHAnsi" w:hAnsiTheme="majorHAnsi"/>
                <w:i/>
                <w:iCs/>
                <w:sz w:val="18"/>
                <w:szCs w:val="18"/>
              </w:rPr>
              <w:t>„Juraji! Hergot vstaň a vlez dovnitř!“</w:t>
            </w:r>
            <w:r w:rsidRPr="003B46D0">
              <w:rPr>
                <w:rFonts w:asciiTheme="majorHAnsi" w:hAnsiTheme="majorHAnsi"/>
                <w:i/>
                <w:iCs/>
                <w:sz w:val="18"/>
                <w:szCs w:val="18"/>
              </w:rPr>
              <w:br/>
              <w:t>„Vyser se na mě!“</w:t>
            </w:r>
            <w:r w:rsidRPr="003B46D0">
              <w:rPr>
                <w:rFonts w:asciiTheme="majorHAnsi" w:hAnsiTheme="majorHAnsi"/>
                <w:i/>
                <w:iCs/>
                <w:sz w:val="18"/>
                <w:szCs w:val="18"/>
              </w:rPr>
              <w:br/>
              <w:t>„Neser Juraji!“</w:t>
            </w:r>
            <w:r w:rsidRPr="003B46D0">
              <w:rPr>
                <w:rFonts w:asciiTheme="majorHAnsi" w:hAnsiTheme="majorHAnsi"/>
                <w:i/>
                <w:iCs/>
                <w:sz w:val="18"/>
                <w:szCs w:val="18"/>
              </w:rPr>
              <w:br/>
              <w:t>„Tak hergot neblbni! Je tu Borovička!“</w:t>
            </w:r>
            <w:r w:rsidRPr="003B46D0">
              <w:rPr>
                <w:rFonts w:asciiTheme="majorHAnsi" w:hAnsiTheme="majorHAnsi"/>
                <w:i/>
                <w:iCs/>
                <w:sz w:val="18"/>
                <w:szCs w:val="18"/>
              </w:rPr>
              <w:br/>
              <w:t>„Ať si trhne nohou!“</w:t>
            </w:r>
          </w:p>
        </w:tc>
      </w:tr>
    </w:tbl>
    <w:p w14:paraId="62B78A0E" w14:textId="23FC8AC4" w:rsidR="00C155D0" w:rsidRDefault="00AE3ED9" w:rsidP="00824BFF">
      <w:r w:rsidRPr="00AE3ED9">
        <w:rPr>
          <w:noProof/>
        </w:rPr>
        <w:drawing>
          <wp:inline distT="0" distB="0" distL="0" distR="0" wp14:anchorId="2A64520D" wp14:editId="5C0EFEE5">
            <wp:extent cx="2841772" cy="4140044"/>
            <wp:effectExtent l="0" t="0" r="0" b="0"/>
            <wp:docPr id="629519566" name="Obrázek 1" descr="Obsah obrázku text, menu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19566" name="Obrázek 1" descr="Obsah obrázku text, menu, Písmo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2262" cy="416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B7D0B" w14:textId="77777777" w:rsidR="00EB69CF" w:rsidRDefault="00EB69CF" w:rsidP="008A39A6">
      <w:pPr>
        <w:spacing w:after="0" w:line="240" w:lineRule="auto"/>
        <w:jc w:val="both"/>
      </w:pPr>
    </w:p>
    <w:p w14:paraId="0F8257F6" w14:textId="77777777" w:rsidR="00EB69CF" w:rsidRDefault="00EB69CF" w:rsidP="008A39A6">
      <w:pPr>
        <w:spacing w:after="0" w:line="240" w:lineRule="auto"/>
        <w:jc w:val="both"/>
      </w:pPr>
    </w:p>
    <w:p w14:paraId="3CD56560" w14:textId="10C7D3B6" w:rsidR="00897E8C" w:rsidRDefault="00897E8C" w:rsidP="008A39A6">
      <w:pPr>
        <w:spacing w:after="0" w:line="240" w:lineRule="auto"/>
        <w:jc w:val="both"/>
      </w:pPr>
    </w:p>
    <w:p w14:paraId="2AA4C50C" w14:textId="77777777" w:rsidR="00897E8C" w:rsidRDefault="00897E8C" w:rsidP="008A39A6">
      <w:pPr>
        <w:spacing w:after="0" w:line="240" w:lineRule="auto"/>
        <w:jc w:val="both"/>
      </w:pPr>
    </w:p>
    <w:p w14:paraId="28342CC2" w14:textId="77777777" w:rsidR="00897E8C" w:rsidRDefault="00897E8C" w:rsidP="00897E8C">
      <w:pPr>
        <w:pStyle w:val="Normlnweb"/>
        <w:spacing w:before="0" w:beforeAutospacing="0" w:after="0" w:afterAutospacing="0"/>
        <w:rPr>
          <w:rStyle w:val="Siln"/>
          <w:rFonts w:asciiTheme="majorHAnsi" w:eastAsiaTheme="majorEastAsia" w:hAnsiTheme="majorHAnsi"/>
          <w:sz w:val="18"/>
          <w:szCs w:val="18"/>
        </w:rPr>
      </w:pPr>
      <w:r w:rsidRPr="00897E8C">
        <w:rPr>
          <w:rStyle w:val="Siln"/>
          <w:rFonts w:asciiTheme="majorHAnsi" w:eastAsiaTheme="majorEastAsia" w:hAnsiTheme="majorHAnsi"/>
          <w:sz w:val="18"/>
          <w:szCs w:val="18"/>
        </w:rPr>
        <w:t>EXILOVÁ A SAMIZDATOVÁ LITERATURA PO R.1968</w:t>
      </w:r>
    </w:p>
    <w:p w14:paraId="2996D810" w14:textId="08277193" w:rsidR="00E00129" w:rsidRDefault="001D3CAE" w:rsidP="001D3CAE">
      <w:pPr>
        <w:pStyle w:val="Normlnweb"/>
        <w:numPr>
          <w:ilvl w:val="0"/>
          <w:numId w:val="5"/>
        </w:numPr>
        <w:spacing w:before="0" w:beforeAutospacing="0" w:after="0" w:afterAutospacing="0"/>
        <w:rPr>
          <w:rStyle w:val="Siln"/>
          <w:rFonts w:asciiTheme="majorHAnsi" w:eastAsiaTheme="majorEastAsia" w:hAnsiTheme="majorHAnsi"/>
          <w:sz w:val="18"/>
          <w:szCs w:val="18"/>
        </w:rPr>
      </w:pPr>
      <w:r w:rsidRPr="001D3CAE">
        <w:rPr>
          <w:rStyle w:val="Siln"/>
          <w:rFonts w:asciiTheme="majorHAnsi" w:eastAsiaTheme="majorEastAsia" w:hAnsiTheme="majorHAnsi"/>
          <w:sz w:val="18"/>
          <w:szCs w:val="18"/>
        </w:rPr>
        <w:t>Období normalizace</w:t>
      </w:r>
    </w:p>
    <w:p w14:paraId="057EAD2E" w14:textId="2F0D7550" w:rsidR="001D3CAE" w:rsidRDefault="001D3CAE" w:rsidP="001D3CAE">
      <w:pPr>
        <w:pStyle w:val="Normlnweb"/>
        <w:numPr>
          <w:ilvl w:val="0"/>
          <w:numId w:val="5"/>
        </w:numPr>
        <w:spacing w:before="0" w:beforeAutospacing="0" w:after="0" w:afterAutospacing="0"/>
        <w:rPr>
          <w:rStyle w:val="Siln"/>
          <w:rFonts w:asciiTheme="majorHAnsi" w:eastAsiaTheme="majorEastAsia" w:hAnsiTheme="majorHAnsi"/>
          <w:sz w:val="18"/>
          <w:szCs w:val="18"/>
        </w:rPr>
      </w:pPr>
      <w:r>
        <w:rPr>
          <w:rStyle w:val="Siln"/>
          <w:rFonts w:asciiTheme="majorHAnsi" w:eastAsiaTheme="majorEastAsia" w:hAnsiTheme="majorHAnsi"/>
          <w:sz w:val="18"/>
          <w:szCs w:val="18"/>
        </w:rPr>
        <w:t>Odráží 2. sv válku</w:t>
      </w:r>
    </w:p>
    <w:p w14:paraId="5B11CB77" w14:textId="77777777" w:rsidR="00E00129" w:rsidRDefault="00E00129" w:rsidP="00897E8C">
      <w:pPr>
        <w:pStyle w:val="Normlnweb"/>
        <w:spacing w:before="0" w:beforeAutospacing="0" w:after="0" w:afterAutospacing="0"/>
        <w:rPr>
          <w:rStyle w:val="Siln"/>
          <w:rFonts w:asciiTheme="majorHAnsi" w:eastAsiaTheme="majorEastAsia" w:hAnsiTheme="majorHAnsi"/>
          <w:sz w:val="18"/>
          <w:szCs w:val="18"/>
        </w:rPr>
      </w:pPr>
    </w:p>
    <w:p w14:paraId="38390F2F" w14:textId="12869DD5" w:rsidR="00E00129" w:rsidRPr="00897E8C" w:rsidRDefault="00E00129" w:rsidP="00897E8C">
      <w:pPr>
        <w:pStyle w:val="Normln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>
        <w:rPr>
          <w:rStyle w:val="Siln"/>
          <w:rFonts w:asciiTheme="majorHAnsi" w:eastAsiaTheme="majorEastAsia" w:hAnsiTheme="majorHAnsi"/>
          <w:sz w:val="18"/>
          <w:szCs w:val="18"/>
        </w:rPr>
        <w:t xml:space="preserve">Jedno z jeho 5 děl o </w:t>
      </w:r>
      <w:proofErr w:type="spellStart"/>
      <w:r>
        <w:rPr>
          <w:rStyle w:val="Siln"/>
          <w:rFonts w:asciiTheme="majorHAnsi" w:eastAsiaTheme="majorEastAsia" w:hAnsiTheme="majorHAnsi"/>
          <w:sz w:val="18"/>
          <w:szCs w:val="18"/>
        </w:rPr>
        <w:t>dannu</w:t>
      </w:r>
      <w:proofErr w:type="spellEnd"/>
      <w:r>
        <w:rPr>
          <w:rStyle w:val="Siln"/>
          <w:rFonts w:asciiTheme="majorHAnsi" w:eastAsiaTheme="majorEastAsia" w:hAnsiTheme="majorHAnsi"/>
          <w:sz w:val="18"/>
          <w:szCs w:val="18"/>
        </w:rPr>
        <w:t xml:space="preserve"> </w:t>
      </w:r>
      <w:proofErr w:type="spellStart"/>
      <w:r>
        <w:rPr>
          <w:rStyle w:val="Siln"/>
          <w:rFonts w:asciiTheme="majorHAnsi" w:eastAsiaTheme="majorEastAsia" w:hAnsiTheme="majorHAnsi"/>
          <w:sz w:val="18"/>
          <w:szCs w:val="18"/>
        </w:rPr>
        <w:t>Skvořickém</w:t>
      </w:r>
      <w:proofErr w:type="spellEnd"/>
    </w:p>
    <w:p w14:paraId="41904669" w14:textId="39102559" w:rsidR="00CB7EBC" w:rsidRDefault="00897E8C" w:rsidP="000A60FC">
      <w:pPr>
        <w:pStyle w:val="Normlnweb"/>
        <w:rPr>
          <w:rFonts w:asciiTheme="majorHAnsi" w:hAnsiTheme="majorHAnsi"/>
          <w:sz w:val="18"/>
          <w:szCs w:val="18"/>
        </w:rPr>
      </w:pPr>
      <w:r w:rsidRPr="00897E8C">
        <w:rPr>
          <w:rFonts w:asciiTheme="majorHAnsi" w:hAnsiTheme="majorHAnsi"/>
          <w:sz w:val="18"/>
          <w:szCs w:val="18"/>
        </w:rPr>
        <w:t xml:space="preserve">Exilová nakladatelství, exilová </w:t>
      </w:r>
      <w:hyperlink r:id="rId8" w:tooltip="próza" w:history="1">
        <w:r w:rsidRPr="00897E8C">
          <w:rPr>
            <w:rStyle w:val="Hypertextovodkaz"/>
            <w:rFonts w:asciiTheme="majorHAnsi" w:eastAsiaTheme="majorEastAsia" w:hAnsiTheme="majorHAnsi"/>
            <w:sz w:val="18"/>
            <w:szCs w:val="18"/>
          </w:rPr>
          <w:t>próza</w:t>
        </w:r>
      </w:hyperlink>
      <w:r w:rsidRPr="00897E8C">
        <w:rPr>
          <w:rFonts w:asciiTheme="majorHAnsi" w:hAnsiTheme="majorHAnsi"/>
          <w:sz w:val="18"/>
          <w:szCs w:val="18"/>
        </w:rPr>
        <w:t xml:space="preserve"> (J. Škvorecký, P. Kohout, L. Vaculík, V. Havel, I. Klíma). Samizdatová edice „</w:t>
      </w:r>
      <w:hyperlink r:id="rId9" w:tooltip="Petlice" w:history="1">
        <w:r w:rsidRPr="00897E8C">
          <w:rPr>
            <w:rStyle w:val="Hypertextovodkaz"/>
            <w:rFonts w:asciiTheme="majorHAnsi" w:eastAsiaTheme="majorEastAsia" w:hAnsiTheme="majorHAnsi"/>
            <w:sz w:val="18"/>
            <w:szCs w:val="18"/>
          </w:rPr>
          <w:t>Petlice</w:t>
        </w:r>
      </w:hyperlink>
      <w:r w:rsidRPr="00897E8C">
        <w:rPr>
          <w:rFonts w:asciiTheme="majorHAnsi" w:hAnsiTheme="majorHAnsi"/>
          <w:sz w:val="18"/>
          <w:szCs w:val="18"/>
        </w:rPr>
        <w:t>“ (L. Vaculík), časopisy (</w:t>
      </w:r>
      <w:proofErr w:type="spellStart"/>
      <w:r w:rsidRPr="00897E8C">
        <w:rPr>
          <w:rFonts w:asciiTheme="majorHAnsi" w:hAnsiTheme="majorHAnsi"/>
          <w:sz w:val="18"/>
          <w:szCs w:val="18"/>
        </w:rPr>
        <w:fldChar w:fldCharType="begin"/>
      </w:r>
      <w:r w:rsidRPr="00897E8C">
        <w:rPr>
          <w:rFonts w:asciiTheme="majorHAnsi" w:hAnsiTheme="majorHAnsi"/>
          <w:sz w:val="18"/>
          <w:szCs w:val="18"/>
        </w:rPr>
        <w:instrText>HYPERLINK "https://rozbor-dila.cz/vokno-casopis/" \o "Vokno"</w:instrText>
      </w:r>
      <w:r w:rsidRPr="00897E8C">
        <w:rPr>
          <w:rFonts w:asciiTheme="majorHAnsi" w:hAnsiTheme="majorHAnsi"/>
          <w:sz w:val="18"/>
          <w:szCs w:val="18"/>
        </w:rPr>
      </w:r>
      <w:r w:rsidRPr="00897E8C">
        <w:rPr>
          <w:rFonts w:asciiTheme="majorHAnsi" w:hAnsiTheme="majorHAnsi"/>
          <w:sz w:val="18"/>
          <w:szCs w:val="18"/>
        </w:rPr>
        <w:fldChar w:fldCharType="separate"/>
      </w:r>
      <w:r w:rsidRPr="00897E8C">
        <w:rPr>
          <w:rStyle w:val="Hypertextovodkaz"/>
          <w:rFonts w:asciiTheme="majorHAnsi" w:eastAsiaTheme="majorEastAsia" w:hAnsiTheme="majorHAnsi"/>
          <w:sz w:val="18"/>
          <w:szCs w:val="18"/>
        </w:rPr>
        <w:t>Vokno</w:t>
      </w:r>
      <w:proofErr w:type="spellEnd"/>
      <w:r w:rsidRPr="00897E8C">
        <w:rPr>
          <w:rFonts w:asciiTheme="majorHAnsi" w:hAnsiTheme="majorHAnsi"/>
          <w:sz w:val="18"/>
          <w:szCs w:val="18"/>
        </w:rPr>
        <w:fldChar w:fldCharType="end"/>
      </w:r>
      <w:r w:rsidRPr="00897E8C">
        <w:rPr>
          <w:rFonts w:asciiTheme="majorHAnsi" w:hAnsiTheme="majorHAnsi"/>
          <w:sz w:val="18"/>
          <w:szCs w:val="18"/>
        </w:rPr>
        <w:t>), undergroundová tvorba (I. M. Jirous), písničkáři (K. Kryl, J. Nohavica)</w:t>
      </w:r>
    </w:p>
    <w:p w14:paraId="3CBD53DB" w14:textId="376C6EBE" w:rsidR="00804BDD" w:rsidRPr="000A60FC" w:rsidRDefault="00804BDD" w:rsidP="000A60FC">
      <w:pPr>
        <w:pStyle w:val="Normlnweb"/>
        <w:rPr>
          <w:rFonts w:asciiTheme="majorHAnsi" w:hAnsiTheme="majorHAnsi"/>
          <w:sz w:val="18"/>
          <w:szCs w:val="18"/>
        </w:rPr>
      </w:pPr>
      <w:r>
        <w:rPr>
          <w:rStyle w:val="hgkelc"/>
          <w:rFonts w:eastAsiaTheme="majorEastAsia"/>
        </w:rPr>
        <w:t xml:space="preserve">Danny Smiřický je v románu velitelem tanku T-34/85, který má pětičlennou posádku. V knize je i vysvětleno, že pátý člen je toho času nemocný. </w:t>
      </w:r>
      <w:r>
        <w:rPr>
          <w:rStyle w:val="hgkelc"/>
          <w:rFonts w:eastAsiaTheme="majorEastAsia"/>
          <w:b/>
          <w:bCs/>
        </w:rPr>
        <w:t>Ve filmu jsou ovšem posádky všech tanků pouze čtyřčlenné</w:t>
      </w:r>
      <w:r>
        <w:rPr>
          <w:rStyle w:val="hgkelc"/>
          <w:rFonts w:eastAsiaTheme="majorEastAsia"/>
        </w:rPr>
        <w:t xml:space="preserve"> (viz T-34/85).</w:t>
      </w:r>
    </w:p>
    <w:p w14:paraId="6A4E903A" w14:textId="77777777" w:rsidR="00CB7EBC" w:rsidRPr="001D6058" w:rsidRDefault="00CB7EBC" w:rsidP="001D6058">
      <w:pPr>
        <w:spacing w:after="0" w:line="240" w:lineRule="auto"/>
        <w:rPr>
          <w:sz w:val="18"/>
          <w:szCs w:val="18"/>
        </w:rPr>
      </w:pPr>
    </w:p>
    <w:sectPr w:rsidR="00CB7EBC" w:rsidRPr="001D6058" w:rsidSect="00CE1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935"/>
    <w:multiLevelType w:val="hybridMultilevel"/>
    <w:tmpl w:val="EA5AF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091"/>
    <w:multiLevelType w:val="hybridMultilevel"/>
    <w:tmpl w:val="61B8334E"/>
    <w:lvl w:ilvl="0" w:tplc="6F4AE41A">
      <w:start w:val="1"/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C01"/>
    <w:multiLevelType w:val="hybridMultilevel"/>
    <w:tmpl w:val="7EE8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D16E8"/>
    <w:multiLevelType w:val="hybridMultilevel"/>
    <w:tmpl w:val="31DC38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01F7D"/>
    <w:multiLevelType w:val="hybridMultilevel"/>
    <w:tmpl w:val="AD08B8E0"/>
    <w:lvl w:ilvl="0" w:tplc="0CEACA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50462">
    <w:abstractNumId w:val="2"/>
  </w:num>
  <w:num w:numId="2" w16cid:durableId="761072483">
    <w:abstractNumId w:val="0"/>
  </w:num>
  <w:num w:numId="3" w16cid:durableId="1879851609">
    <w:abstractNumId w:val="3"/>
  </w:num>
  <w:num w:numId="4" w16cid:durableId="1007446100">
    <w:abstractNumId w:val="4"/>
  </w:num>
  <w:num w:numId="5" w16cid:durableId="6625868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2251C"/>
    <w:rsid w:val="0003378B"/>
    <w:rsid w:val="00034DF4"/>
    <w:rsid w:val="00035AEA"/>
    <w:rsid w:val="0004623D"/>
    <w:rsid w:val="00051638"/>
    <w:rsid w:val="000576F0"/>
    <w:rsid w:val="00066A3A"/>
    <w:rsid w:val="0009241D"/>
    <w:rsid w:val="00097A2F"/>
    <w:rsid w:val="000A60FC"/>
    <w:rsid w:val="000B033C"/>
    <w:rsid w:val="000B51E9"/>
    <w:rsid w:val="000D4119"/>
    <w:rsid w:val="000F4DC7"/>
    <w:rsid w:val="000F7A83"/>
    <w:rsid w:val="001114E9"/>
    <w:rsid w:val="00115543"/>
    <w:rsid w:val="001229AC"/>
    <w:rsid w:val="0012749B"/>
    <w:rsid w:val="001367AC"/>
    <w:rsid w:val="0014225C"/>
    <w:rsid w:val="0014337A"/>
    <w:rsid w:val="00146317"/>
    <w:rsid w:val="00147024"/>
    <w:rsid w:val="00150C38"/>
    <w:rsid w:val="00167252"/>
    <w:rsid w:val="00170317"/>
    <w:rsid w:val="00173716"/>
    <w:rsid w:val="00173987"/>
    <w:rsid w:val="00180946"/>
    <w:rsid w:val="00183890"/>
    <w:rsid w:val="00184C4F"/>
    <w:rsid w:val="001912DA"/>
    <w:rsid w:val="00197372"/>
    <w:rsid w:val="001A5076"/>
    <w:rsid w:val="001A726B"/>
    <w:rsid w:val="001A728D"/>
    <w:rsid w:val="001A76AC"/>
    <w:rsid w:val="001B03D4"/>
    <w:rsid w:val="001B09CF"/>
    <w:rsid w:val="001D3CAE"/>
    <w:rsid w:val="001D4351"/>
    <w:rsid w:val="001D6058"/>
    <w:rsid w:val="001D61E4"/>
    <w:rsid w:val="001E2BB0"/>
    <w:rsid w:val="001E3B62"/>
    <w:rsid w:val="001E644C"/>
    <w:rsid w:val="001F0208"/>
    <w:rsid w:val="0020088E"/>
    <w:rsid w:val="002213BE"/>
    <w:rsid w:val="00222A5D"/>
    <w:rsid w:val="00232ED9"/>
    <w:rsid w:val="002340BE"/>
    <w:rsid w:val="00237E3C"/>
    <w:rsid w:val="0024652D"/>
    <w:rsid w:val="002467DD"/>
    <w:rsid w:val="00253C0E"/>
    <w:rsid w:val="002547D7"/>
    <w:rsid w:val="0025589D"/>
    <w:rsid w:val="00257914"/>
    <w:rsid w:val="0026021E"/>
    <w:rsid w:val="002608B8"/>
    <w:rsid w:val="00273CCE"/>
    <w:rsid w:val="00274B04"/>
    <w:rsid w:val="00274B35"/>
    <w:rsid w:val="00277F02"/>
    <w:rsid w:val="00284E8D"/>
    <w:rsid w:val="0028787F"/>
    <w:rsid w:val="00292B82"/>
    <w:rsid w:val="002A055E"/>
    <w:rsid w:val="002C16A4"/>
    <w:rsid w:val="002D0F79"/>
    <w:rsid w:val="002D62F5"/>
    <w:rsid w:val="00306E54"/>
    <w:rsid w:val="00313504"/>
    <w:rsid w:val="00314281"/>
    <w:rsid w:val="00323A09"/>
    <w:rsid w:val="00333A2A"/>
    <w:rsid w:val="003340C7"/>
    <w:rsid w:val="003711A1"/>
    <w:rsid w:val="0037388E"/>
    <w:rsid w:val="003A676A"/>
    <w:rsid w:val="003B0540"/>
    <w:rsid w:val="003B46D0"/>
    <w:rsid w:val="003C3EFE"/>
    <w:rsid w:val="003E2167"/>
    <w:rsid w:val="003E474A"/>
    <w:rsid w:val="003E4A72"/>
    <w:rsid w:val="003F5221"/>
    <w:rsid w:val="00402292"/>
    <w:rsid w:val="00420BD3"/>
    <w:rsid w:val="00423CD6"/>
    <w:rsid w:val="00431652"/>
    <w:rsid w:val="004432AB"/>
    <w:rsid w:val="00454C19"/>
    <w:rsid w:val="00457E65"/>
    <w:rsid w:val="00464526"/>
    <w:rsid w:val="004764AB"/>
    <w:rsid w:val="004908C4"/>
    <w:rsid w:val="004A2595"/>
    <w:rsid w:val="004A3F02"/>
    <w:rsid w:val="004B3AB8"/>
    <w:rsid w:val="004B3D82"/>
    <w:rsid w:val="004C3395"/>
    <w:rsid w:val="004C4C5C"/>
    <w:rsid w:val="004E4262"/>
    <w:rsid w:val="004E47AE"/>
    <w:rsid w:val="004F2955"/>
    <w:rsid w:val="004F5B35"/>
    <w:rsid w:val="00507DB6"/>
    <w:rsid w:val="005108BE"/>
    <w:rsid w:val="005170D3"/>
    <w:rsid w:val="00517AD2"/>
    <w:rsid w:val="00522127"/>
    <w:rsid w:val="00524126"/>
    <w:rsid w:val="0053249C"/>
    <w:rsid w:val="0053403B"/>
    <w:rsid w:val="005861F9"/>
    <w:rsid w:val="005903B1"/>
    <w:rsid w:val="005941E3"/>
    <w:rsid w:val="0059772A"/>
    <w:rsid w:val="005A090F"/>
    <w:rsid w:val="005A2937"/>
    <w:rsid w:val="005A329E"/>
    <w:rsid w:val="005B4B50"/>
    <w:rsid w:val="005D6C72"/>
    <w:rsid w:val="005E74E4"/>
    <w:rsid w:val="005F3CD0"/>
    <w:rsid w:val="005F438C"/>
    <w:rsid w:val="005F6E01"/>
    <w:rsid w:val="00600266"/>
    <w:rsid w:val="006063ED"/>
    <w:rsid w:val="00610872"/>
    <w:rsid w:val="00610F8A"/>
    <w:rsid w:val="00626AB5"/>
    <w:rsid w:val="00640606"/>
    <w:rsid w:val="00671648"/>
    <w:rsid w:val="0068282B"/>
    <w:rsid w:val="006A30AA"/>
    <w:rsid w:val="006A4E89"/>
    <w:rsid w:val="006B14CA"/>
    <w:rsid w:val="006B608A"/>
    <w:rsid w:val="006C62FB"/>
    <w:rsid w:val="006D1B77"/>
    <w:rsid w:val="006D3B88"/>
    <w:rsid w:val="006D5804"/>
    <w:rsid w:val="006D7BB9"/>
    <w:rsid w:val="006E2AFA"/>
    <w:rsid w:val="006F20F3"/>
    <w:rsid w:val="006F70CD"/>
    <w:rsid w:val="006F78D1"/>
    <w:rsid w:val="006F7CF4"/>
    <w:rsid w:val="00702806"/>
    <w:rsid w:val="00704527"/>
    <w:rsid w:val="007155BB"/>
    <w:rsid w:val="007275F6"/>
    <w:rsid w:val="007323EB"/>
    <w:rsid w:val="007324F0"/>
    <w:rsid w:val="0073492E"/>
    <w:rsid w:val="007354A5"/>
    <w:rsid w:val="00747934"/>
    <w:rsid w:val="007552BB"/>
    <w:rsid w:val="00757FEE"/>
    <w:rsid w:val="007718A8"/>
    <w:rsid w:val="00774605"/>
    <w:rsid w:val="00775E5A"/>
    <w:rsid w:val="00782414"/>
    <w:rsid w:val="00792AF6"/>
    <w:rsid w:val="00794699"/>
    <w:rsid w:val="0079526E"/>
    <w:rsid w:val="0079740E"/>
    <w:rsid w:val="007A70AA"/>
    <w:rsid w:val="007C013A"/>
    <w:rsid w:val="007C1B3E"/>
    <w:rsid w:val="007C6C8D"/>
    <w:rsid w:val="007D7428"/>
    <w:rsid w:val="007F7654"/>
    <w:rsid w:val="00804BDD"/>
    <w:rsid w:val="00815C9C"/>
    <w:rsid w:val="00824BFF"/>
    <w:rsid w:val="00864FC2"/>
    <w:rsid w:val="008700C4"/>
    <w:rsid w:val="0087228C"/>
    <w:rsid w:val="008756B6"/>
    <w:rsid w:val="00897E8C"/>
    <w:rsid w:val="008A39A6"/>
    <w:rsid w:val="008B1A43"/>
    <w:rsid w:val="008B38C9"/>
    <w:rsid w:val="008D212B"/>
    <w:rsid w:val="008D4BD8"/>
    <w:rsid w:val="008F267C"/>
    <w:rsid w:val="008F521C"/>
    <w:rsid w:val="009012E2"/>
    <w:rsid w:val="009064F2"/>
    <w:rsid w:val="009069A5"/>
    <w:rsid w:val="00907B76"/>
    <w:rsid w:val="00912617"/>
    <w:rsid w:val="00912D0B"/>
    <w:rsid w:val="00915D44"/>
    <w:rsid w:val="009338AD"/>
    <w:rsid w:val="009412C8"/>
    <w:rsid w:val="00943D01"/>
    <w:rsid w:val="00955D38"/>
    <w:rsid w:val="00956FA6"/>
    <w:rsid w:val="0097082B"/>
    <w:rsid w:val="00981CD7"/>
    <w:rsid w:val="009B4D04"/>
    <w:rsid w:val="009C22E1"/>
    <w:rsid w:val="009C3342"/>
    <w:rsid w:val="009C4A76"/>
    <w:rsid w:val="009D1DF1"/>
    <w:rsid w:val="009F1F9F"/>
    <w:rsid w:val="009F55C2"/>
    <w:rsid w:val="009F76DC"/>
    <w:rsid w:val="00A14213"/>
    <w:rsid w:val="00A17306"/>
    <w:rsid w:val="00A20233"/>
    <w:rsid w:val="00A25C0E"/>
    <w:rsid w:val="00A35AE2"/>
    <w:rsid w:val="00A36D0C"/>
    <w:rsid w:val="00A64173"/>
    <w:rsid w:val="00A65ABF"/>
    <w:rsid w:val="00A81352"/>
    <w:rsid w:val="00A9403C"/>
    <w:rsid w:val="00AA0EFD"/>
    <w:rsid w:val="00AC115C"/>
    <w:rsid w:val="00AC74D7"/>
    <w:rsid w:val="00AD5006"/>
    <w:rsid w:val="00AD6F18"/>
    <w:rsid w:val="00AE0865"/>
    <w:rsid w:val="00AE15D5"/>
    <w:rsid w:val="00AE29AC"/>
    <w:rsid w:val="00AE3ED9"/>
    <w:rsid w:val="00AF2982"/>
    <w:rsid w:val="00B0280F"/>
    <w:rsid w:val="00B50AEF"/>
    <w:rsid w:val="00B62C51"/>
    <w:rsid w:val="00B62E0A"/>
    <w:rsid w:val="00B653DB"/>
    <w:rsid w:val="00B71341"/>
    <w:rsid w:val="00B718A5"/>
    <w:rsid w:val="00B80B81"/>
    <w:rsid w:val="00B82AA6"/>
    <w:rsid w:val="00B875E9"/>
    <w:rsid w:val="00BB702A"/>
    <w:rsid w:val="00BC1BCD"/>
    <w:rsid w:val="00BE5427"/>
    <w:rsid w:val="00C06D99"/>
    <w:rsid w:val="00C155D0"/>
    <w:rsid w:val="00C2376D"/>
    <w:rsid w:val="00C40711"/>
    <w:rsid w:val="00C57AE7"/>
    <w:rsid w:val="00C9226C"/>
    <w:rsid w:val="00C942A8"/>
    <w:rsid w:val="00C97EEA"/>
    <w:rsid w:val="00CB7EBC"/>
    <w:rsid w:val="00CC2DF8"/>
    <w:rsid w:val="00CC4003"/>
    <w:rsid w:val="00CD2F5F"/>
    <w:rsid w:val="00CD38C3"/>
    <w:rsid w:val="00CD4221"/>
    <w:rsid w:val="00CE12B2"/>
    <w:rsid w:val="00CE33F5"/>
    <w:rsid w:val="00D0230C"/>
    <w:rsid w:val="00D0434C"/>
    <w:rsid w:val="00D07BC3"/>
    <w:rsid w:val="00D16F5F"/>
    <w:rsid w:val="00D24837"/>
    <w:rsid w:val="00D321B0"/>
    <w:rsid w:val="00D33DED"/>
    <w:rsid w:val="00D5134F"/>
    <w:rsid w:val="00D54252"/>
    <w:rsid w:val="00D63DAC"/>
    <w:rsid w:val="00D95EE1"/>
    <w:rsid w:val="00D96E56"/>
    <w:rsid w:val="00DA423C"/>
    <w:rsid w:val="00DA7EAC"/>
    <w:rsid w:val="00DB7C0C"/>
    <w:rsid w:val="00DC0C55"/>
    <w:rsid w:val="00DD39DC"/>
    <w:rsid w:val="00DE5B8F"/>
    <w:rsid w:val="00DF089A"/>
    <w:rsid w:val="00DF33D6"/>
    <w:rsid w:val="00E00129"/>
    <w:rsid w:val="00E0785D"/>
    <w:rsid w:val="00E11988"/>
    <w:rsid w:val="00E318D1"/>
    <w:rsid w:val="00E32082"/>
    <w:rsid w:val="00E3756B"/>
    <w:rsid w:val="00E4037B"/>
    <w:rsid w:val="00E40C32"/>
    <w:rsid w:val="00E4169C"/>
    <w:rsid w:val="00E52AC2"/>
    <w:rsid w:val="00E67A74"/>
    <w:rsid w:val="00E82047"/>
    <w:rsid w:val="00E907CE"/>
    <w:rsid w:val="00E959CB"/>
    <w:rsid w:val="00EB057E"/>
    <w:rsid w:val="00EB69CF"/>
    <w:rsid w:val="00EB7B41"/>
    <w:rsid w:val="00EC14FA"/>
    <w:rsid w:val="00ED114C"/>
    <w:rsid w:val="00ED5825"/>
    <w:rsid w:val="00ED6128"/>
    <w:rsid w:val="00ED6AC8"/>
    <w:rsid w:val="00EE238F"/>
    <w:rsid w:val="00EE79E0"/>
    <w:rsid w:val="00EF58B4"/>
    <w:rsid w:val="00F17D0B"/>
    <w:rsid w:val="00F243A5"/>
    <w:rsid w:val="00F35DB5"/>
    <w:rsid w:val="00F4356F"/>
    <w:rsid w:val="00F553CA"/>
    <w:rsid w:val="00F60281"/>
    <w:rsid w:val="00F609B1"/>
    <w:rsid w:val="00F738CF"/>
    <w:rsid w:val="00F8107B"/>
    <w:rsid w:val="00F8124A"/>
    <w:rsid w:val="00F91A0A"/>
    <w:rsid w:val="00F95F5D"/>
    <w:rsid w:val="00F97426"/>
    <w:rsid w:val="00FD2123"/>
    <w:rsid w:val="00FD7257"/>
    <w:rsid w:val="00FE0D24"/>
    <w:rsid w:val="00FE1FBF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B4D04"/>
    <w:rPr>
      <w:b/>
      <w:bCs/>
    </w:rPr>
  </w:style>
  <w:style w:type="paragraph" w:styleId="Normlnweb">
    <w:name w:val="Normal (Web)"/>
    <w:basedOn w:val="Normln"/>
    <w:uiPriority w:val="99"/>
    <w:unhideWhenUsed/>
    <w:rsid w:val="00C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hgkelc">
    <w:name w:val="hgkelc"/>
    <w:basedOn w:val="Standardnpsmoodstavce"/>
    <w:rsid w:val="0080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bor-dila.cz/proz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zbor-dila.cz/petlice-samizdatova-edi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309</cp:revision>
  <dcterms:created xsi:type="dcterms:W3CDTF">2024-03-02T11:02:00Z</dcterms:created>
  <dcterms:modified xsi:type="dcterms:W3CDTF">2024-05-14T16:30:00Z</dcterms:modified>
</cp:coreProperties>
</file>